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83391" w14:textId="77777777" w:rsidR="008D0814" w:rsidRDefault="008D0814" w:rsidP="008D0814">
      <w:pPr>
        <w:spacing w:after="0"/>
        <w:jc w:val="righ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D27F9A6" w14:textId="5848B9D9" w:rsidR="00ED5609" w:rsidRPr="009A2CA2" w:rsidRDefault="00ED5609" w:rsidP="00CF175A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A2C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Форма описания проекта</w:t>
      </w:r>
    </w:p>
    <w:p w14:paraId="01A1542A" w14:textId="77777777" w:rsidR="00AA79B8" w:rsidRPr="002A3087" w:rsidRDefault="00ED5609" w:rsidP="00AA79B8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ED560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Название проекта</w:t>
      </w:r>
      <w:r w:rsidR="00AA79B8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2526704E" w14:textId="6C911782" w:rsidR="00ED5609" w:rsidRPr="002A3087" w:rsidRDefault="00ED5609" w:rsidP="00CF175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="00D5274A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Название о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рганизаци</w:t>
      </w:r>
      <w:r w:rsidR="00D5274A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 реализующ</w:t>
      </w:r>
      <w:r w:rsidR="00D5274A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ей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проект</w:t>
      </w:r>
      <w:r w:rsidR="00AA79B8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</w:p>
    <w:p w14:paraId="0B704282" w14:textId="77777777" w:rsidR="001A60C7" w:rsidRPr="00277B00" w:rsidRDefault="001A60C7" w:rsidP="00CF175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39310C60" w14:textId="77777777" w:rsidR="003D19E2" w:rsidRDefault="003D19E2" w:rsidP="00CF175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Сроки реализации проекта: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1002F9C7" w14:textId="77777777" w:rsidR="003D19E2" w:rsidRDefault="003D19E2" w:rsidP="00CF175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CB43E34" w14:textId="29B4969E" w:rsidR="001A60C7" w:rsidRPr="002A3087" w:rsidRDefault="001A60C7" w:rsidP="00CF175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ФИО руководителя проекта, его должность, 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e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mail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 контактный телефон:</w:t>
      </w:r>
      <w:r w:rsidR="002A3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4EAF17C9" w14:textId="77777777" w:rsidR="00AA79B8" w:rsidRPr="00277B00" w:rsidRDefault="00AA79B8" w:rsidP="00CF175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E3048E2" w14:textId="0F796357" w:rsidR="00AA79B8" w:rsidRDefault="006216FA" w:rsidP="00AA79B8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Основная идея проекта </w:t>
      </w:r>
      <w:r w:rsidR="00F27605"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6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00 знаков с пробелами)</w:t>
      </w:r>
      <w:r w:rsidRPr="00277B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087BCC9E" w14:textId="77777777" w:rsidR="003D19E2" w:rsidRPr="00277B00" w:rsidRDefault="003D19E2" w:rsidP="00AA79B8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47C4DBED" w14:textId="1A2F3985" w:rsidR="003D19E2" w:rsidRPr="003D19E2" w:rsidRDefault="003D19E2" w:rsidP="003D19E2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Целевая аудитория проекта: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3D19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(до 200 знаков с пробелами):</w:t>
      </w:r>
    </w:p>
    <w:p w14:paraId="5D34FA9E" w14:textId="77777777" w:rsidR="003D19E2" w:rsidRDefault="003D19E2" w:rsidP="003D19E2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10658FAF" w14:textId="77777777" w:rsidR="003D19E2" w:rsidRDefault="003D19E2" w:rsidP="007A22BA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Достигнутые результаты 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6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00 знаков с пробелами):</w:t>
      </w:r>
    </w:p>
    <w:p w14:paraId="00EE0E24" w14:textId="2F1F9E07" w:rsidR="00AA79B8" w:rsidRPr="002A3087" w:rsidRDefault="00ED5609" w:rsidP="00CF175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="001708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r w:rsidR="006216FA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артнёры по реализации проекта</w:t>
      </w:r>
      <w:r w:rsidR="003D19E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/ количество стран, </w:t>
      </w:r>
      <w:r w:rsidR="003D19E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вовлеченных в проект</w:t>
      </w:r>
      <w:r w:rsidR="006216FA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="002A3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7C0C9DFC" w14:textId="77777777" w:rsidR="003D19E2" w:rsidRDefault="003D19E2" w:rsidP="003D19E2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F8E2ACC" w14:textId="77777777" w:rsidR="003D19E2" w:rsidRDefault="003D19E2" w:rsidP="003D19E2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Охват аудитории / количество участников, вовлеченных в проект:</w:t>
      </w:r>
    </w:p>
    <w:p w14:paraId="0E024992" w14:textId="77777777" w:rsidR="00AA79B8" w:rsidRPr="00277B00" w:rsidRDefault="00AA79B8" w:rsidP="00CF175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1AC875E8" w14:textId="28182E65" w:rsidR="003572C5" w:rsidRPr="00277B00" w:rsidRDefault="003572C5" w:rsidP="003572C5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Содействие сохранению и продвижению мирового и локального культурного наследия, выражения культурной самобытности территорий 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1000 знаков с пробелами):</w:t>
      </w:r>
    </w:p>
    <w:p w14:paraId="45FA8E33" w14:textId="3C58191E" w:rsidR="007A22BA" w:rsidRPr="00277B00" w:rsidRDefault="007A22BA" w:rsidP="007A22BA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2CEE7806" w14:textId="537F57B8" w:rsidR="003572C5" w:rsidRPr="00277B00" w:rsidRDefault="003572C5" w:rsidP="003572C5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</w:t>
      </w:r>
      <w:r w:rsidR="007A22BA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оваторство проекта, его уникальность, связанная с региональными особенностями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500 знаков с пробелами):</w:t>
      </w:r>
    </w:p>
    <w:p w14:paraId="32456B83" w14:textId="12FDC801" w:rsidR="007A22BA" w:rsidRPr="00277B00" w:rsidRDefault="007A22BA" w:rsidP="007A22B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300985D" w14:textId="77777777" w:rsidR="003572C5" w:rsidRPr="00277B00" w:rsidRDefault="003572C5" w:rsidP="003572C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r w:rsidR="00DF41FC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овыш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ение</w:t>
      </w:r>
      <w:r w:rsidR="00DF41FC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эффективност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="00DF41FC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225142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информационного обслуживания </w:t>
      </w:r>
      <w:r w:rsidR="00DF41FC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пользователей, соде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йствует развитию новых сервисов 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1000 знаков с пробелами):</w:t>
      </w:r>
    </w:p>
    <w:p w14:paraId="5DECB60B" w14:textId="77777777" w:rsidR="00F27605" w:rsidRPr="00277B00" w:rsidRDefault="00F27605" w:rsidP="00F27605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FF"/>
        </w:rPr>
      </w:pPr>
    </w:p>
    <w:p w14:paraId="1419F14F" w14:textId="0A016DB3" w:rsidR="003572C5" w:rsidRPr="00277B00" w:rsidRDefault="003572C5" w:rsidP="003572C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="00F27605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одейств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ие</w:t>
      </w:r>
      <w:r w:rsidR="00F27605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раскрытию библиотечных 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коллекций, их популяризации 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500 знаков с пробелами):</w:t>
      </w:r>
    </w:p>
    <w:p w14:paraId="0323ACDE" w14:textId="11F8E29A" w:rsidR="00F27605" w:rsidRPr="00277B00" w:rsidRDefault="00F27605" w:rsidP="00F27605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31F9F9B0" w14:textId="18095FAC" w:rsidR="00F27605" w:rsidRPr="00277B00" w:rsidRDefault="003572C5" w:rsidP="00F27605">
      <w:pPr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="00F27605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одейств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ие</w:t>
      </w:r>
      <w:r w:rsidR="00F27605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улучшению жизни местного сообщества</w:t>
      </w:r>
      <w:r w:rsidR="00BB352B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BB352B"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500 знаков с пробелами)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</w:t>
      </w:r>
    </w:p>
    <w:p w14:paraId="723D8908" w14:textId="77777777" w:rsidR="003572C5" w:rsidRPr="00277B00" w:rsidRDefault="003572C5" w:rsidP="00F27605">
      <w:pPr>
        <w:spacing w:after="0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14:paraId="3DBEEB12" w14:textId="4F3E34AC" w:rsidR="003572C5" w:rsidRPr="00277B00" w:rsidRDefault="003572C5" w:rsidP="00F27605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Повышение имиджа библиотеки в регионе 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700 знаков с пробелами)</w:t>
      </w:r>
      <w:r w:rsidRPr="00277B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20777B56" w14:textId="77777777" w:rsidR="003572C5" w:rsidRPr="00277B00" w:rsidRDefault="003572C5" w:rsidP="00F27605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2C34558" w14:textId="1F7D40DF" w:rsidR="003572C5" w:rsidRPr="00277B00" w:rsidRDefault="003572C5" w:rsidP="00F2760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Содействие развитию профессиональных компетенций сотрудников библиотеки </w:t>
      </w:r>
      <w:r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500 знаков с пробелами):</w:t>
      </w:r>
    </w:p>
    <w:p w14:paraId="2856865C" w14:textId="77777777" w:rsidR="00DF41FC" w:rsidRPr="00277B00" w:rsidRDefault="00DF41FC" w:rsidP="00DF41FC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1CEBD6BE" w14:textId="644A437E" w:rsidR="00DF41FC" w:rsidRPr="00277B00" w:rsidRDefault="003572C5" w:rsidP="00DF41F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</w:t>
      </w:r>
      <w:r w:rsidR="00DF41FC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асштабир</w:t>
      </w:r>
      <w:r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уемость</w:t>
      </w:r>
      <w:r w:rsidR="00277B00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проекта</w:t>
      </w:r>
      <w:r w:rsidR="00BB352B" w:rsidRPr="00277B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BB352B"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 500 знаков с пробелами)</w:t>
      </w:r>
      <w:r w:rsidR="00277B00" w:rsidRPr="00277B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</w:t>
      </w:r>
    </w:p>
    <w:p w14:paraId="1E99F97D" w14:textId="77777777" w:rsidR="00DF41FC" w:rsidRPr="00277B00" w:rsidRDefault="00DF41FC" w:rsidP="00CF175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E4E17B7" w14:textId="09502731" w:rsidR="00277B00" w:rsidRPr="00277B00" w:rsidRDefault="00277B00" w:rsidP="00277B00">
      <w:pPr>
        <w:pStyle w:val="a4"/>
        <w:spacing w:before="0" w:beforeAutospacing="0" w:after="0" w:afterAutospacing="0"/>
        <w:textAlignment w:val="baseline"/>
        <w:rPr>
          <w:bCs/>
          <w:i/>
          <w:color w:val="222222"/>
          <w:sz w:val="28"/>
          <w:szCs w:val="28"/>
          <w:shd w:val="clear" w:color="auto" w:fill="FFFFFF"/>
        </w:rPr>
      </w:pPr>
      <w:r w:rsidRPr="00277B00">
        <w:rPr>
          <w:b/>
          <w:bCs/>
          <w:color w:val="222222"/>
          <w:sz w:val="28"/>
          <w:szCs w:val="28"/>
          <w:shd w:val="clear" w:color="auto" w:fill="FFFFFF"/>
        </w:rPr>
        <w:t xml:space="preserve">Отражение проекта в СМИ </w:t>
      </w:r>
      <w:r w:rsidRPr="00277B00">
        <w:rPr>
          <w:bCs/>
          <w:i/>
          <w:color w:val="222222"/>
          <w:sz w:val="28"/>
          <w:szCs w:val="28"/>
          <w:shd w:val="clear" w:color="auto" w:fill="FFFFFF"/>
        </w:rPr>
        <w:t>(</w:t>
      </w:r>
      <w:r w:rsidRPr="00277B00">
        <w:rPr>
          <w:i/>
        </w:rPr>
        <w:t>библиографический список публикаций и активных ссылок по проекту):</w:t>
      </w:r>
    </w:p>
    <w:p w14:paraId="7AC2B137" w14:textId="77777777" w:rsidR="00DF41FC" w:rsidRDefault="00DF41FC" w:rsidP="00CF175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A159048" w14:textId="77777777" w:rsidR="00DF41FC" w:rsidRDefault="00DF41FC" w:rsidP="00CF175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ACE101A" w14:textId="170C0F66" w:rsidR="002A3087" w:rsidRPr="00231439" w:rsidRDefault="00FD46D6" w:rsidP="002A3087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</w:rPr>
        <w:t>Пояснения к описанию проекта</w:t>
      </w:r>
    </w:p>
    <w:p w14:paraId="0E4C827A" w14:textId="77777777" w:rsidR="002A3087" w:rsidRPr="004875A3" w:rsidRDefault="002A3087" w:rsidP="002A3087">
      <w:pPr>
        <w:pStyle w:val="a4"/>
        <w:spacing w:before="0" w:beforeAutospacing="0" w:after="0" w:afterAutospacing="0" w:line="276" w:lineRule="auto"/>
        <w:jc w:val="both"/>
        <w:textAlignment w:val="baseline"/>
        <w:rPr>
          <w:rFonts w:ascii="Simplified Arabic Fixed" w:hAnsi="Simplified Arabic Fixed"/>
          <w:color w:val="222222"/>
          <w:sz w:val="28"/>
          <w:szCs w:val="28"/>
        </w:rPr>
      </w:pPr>
    </w:p>
    <w:p w14:paraId="639B513B" w14:textId="521C13C4" w:rsidR="003D19E2" w:rsidRPr="00E436A5" w:rsidRDefault="003D19E2" w:rsidP="00E436A5">
      <w:pPr>
        <w:pStyle w:val="a5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36A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Основная идея проекта</w:t>
      </w:r>
      <w:r w:rsidRPr="00E436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E436A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E436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Какую задачу решает  реализация проекта, какие действия  планируется осуществить, с какой целью. </w:t>
      </w:r>
    </w:p>
    <w:p w14:paraId="0EC42E14" w14:textId="77777777" w:rsidR="00E436A5" w:rsidRDefault="00E436A5" w:rsidP="00E436A5">
      <w:pPr>
        <w:pStyle w:val="a5"/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5BF2DB4" w14:textId="0CD32DA7" w:rsidR="002F70CE" w:rsidRPr="00E436A5" w:rsidRDefault="002F70CE" w:rsidP="00E436A5">
      <w:pPr>
        <w:pStyle w:val="a5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36A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Целевая аудитория проекта</w:t>
      </w:r>
      <w:r w:rsidRPr="00E436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одна или несколько социальных групп, возрастная категория, другие характеристики конечного пользователя.</w:t>
      </w:r>
    </w:p>
    <w:p w14:paraId="68653C38" w14:textId="77777777" w:rsidR="00E436A5" w:rsidRDefault="00E436A5" w:rsidP="00E436A5">
      <w:pPr>
        <w:pStyle w:val="a5"/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B8265F5" w14:textId="3449D7D6" w:rsidR="002F70CE" w:rsidRPr="00E436A5" w:rsidRDefault="002F70CE" w:rsidP="00E436A5">
      <w:pPr>
        <w:pStyle w:val="a5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36A5">
        <w:rPr>
          <w:rFonts w:ascii="Times New Roman" w:hAnsi="Times New Roman" w:cs="Times New Roman"/>
          <w:b/>
          <w:color w:val="222222"/>
          <w:sz w:val="28"/>
          <w:szCs w:val="28"/>
        </w:rPr>
        <w:t>Достигнутые результаты</w:t>
      </w:r>
      <w:r w:rsidRPr="00E436A5">
        <w:rPr>
          <w:rFonts w:ascii="Times New Roman" w:hAnsi="Times New Roman" w:cs="Times New Roman"/>
          <w:color w:val="222222"/>
          <w:sz w:val="28"/>
          <w:szCs w:val="28"/>
        </w:rPr>
        <w:t>: Какие результаты получены. Решены ли задачи проекта? Незапланированные результаты, полученные в ходе реализации проекта.</w:t>
      </w:r>
    </w:p>
    <w:p w14:paraId="011A48BD" w14:textId="77777777" w:rsidR="00E436A5" w:rsidRPr="002F70CE" w:rsidRDefault="00E436A5" w:rsidP="00E436A5">
      <w:pPr>
        <w:pStyle w:val="a5"/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7F5BDF2" w14:textId="76B9B56F" w:rsidR="002F70CE" w:rsidRPr="00E436A5" w:rsidRDefault="002F70CE" w:rsidP="00E436A5">
      <w:pPr>
        <w:pStyle w:val="a5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36A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Партнёры по реализации проекта / количество стран, вовлеченных в проект</w:t>
      </w:r>
      <w:r w:rsidRPr="00E436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E436A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E436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 на этот вопрос позволит оценить масштабность международного или межнационального партнерства вашей организации. Перечислите отечественных и зарубежных партнеров. Перечислите страны, которые были вовлечены в реализацию проекта.</w:t>
      </w:r>
    </w:p>
    <w:p w14:paraId="7F30758B" w14:textId="77777777" w:rsidR="00E436A5" w:rsidRPr="002F70CE" w:rsidRDefault="00E436A5" w:rsidP="00E436A5">
      <w:pPr>
        <w:pStyle w:val="a5"/>
        <w:spacing w:after="0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A18F02" w14:textId="77777777" w:rsidR="00E436A5" w:rsidRPr="00E436A5" w:rsidRDefault="00E436A5" w:rsidP="00E436A5">
      <w:pPr>
        <w:pStyle w:val="a5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436A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Охват аудитории / количество участников, вовлеченных в проект:</w:t>
      </w:r>
    </w:p>
    <w:p w14:paraId="38016B99" w14:textId="715662A2" w:rsidR="003D19E2" w:rsidRDefault="00E436A5" w:rsidP="00E436A5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Укажите количество человек, которые получили пользу от реализации проекта: участники очных и дистанционных мероприятий, количество просмотров и т.д.</w:t>
      </w:r>
    </w:p>
    <w:p w14:paraId="5218097A" w14:textId="77777777" w:rsidR="00E436A5" w:rsidRPr="003D19E2" w:rsidRDefault="00E436A5" w:rsidP="00E436A5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</w:p>
    <w:p w14:paraId="63C58695" w14:textId="77777777" w:rsidR="002A3087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EB49EE">
        <w:rPr>
          <w:b/>
          <w:bCs/>
          <w:color w:val="222222"/>
          <w:sz w:val="28"/>
          <w:szCs w:val="28"/>
          <w:shd w:val="clear" w:color="auto" w:fill="FFFFFF"/>
        </w:rPr>
        <w:t xml:space="preserve">Содействие сохранению и продвижению мирового и локального культурного наследия, 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выражения </w:t>
      </w:r>
      <w:r w:rsidRPr="00EB49EE">
        <w:rPr>
          <w:b/>
          <w:bCs/>
          <w:color w:val="222222"/>
          <w:sz w:val="28"/>
          <w:szCs w:val="28"/>
          <w:shd w:val="clear" w:color="auto" w:fill="FFFFFF"/>
        </w:rPr>
        <w:t>культурной самобытности территорий</w:t>
      </w:r>
      <w:r w:rsidRPr="00EB49EE">
        <w:rPr>
          <w:color w:val="222222"/>
          <w:sz w:val="28"/>
          <w:szCs w:val="28"/>
          <w:shd w:val="clear" w:color="auto" w:fill="FFFFFF"/>
        </w:rPr>
        <w:t xml:space="preserve">. Оценивается эффективность вовлечения населения в международный культурный обмен с точки зрения повышения осведомленности об объектах материального и нематериального культурного наследия России и зарубежных стран-партнеров проекта. Учитывается, </w:t>
      </w:r>
      <w:r w:rsidRPr="00EB49EE">
        <w:rPr>
          <w:color w:val="222222"/>
          <w:sz w:val="28"/>
          <w:szCs w:val="28"/>
          <w:shd w:val="clear" w:color="auto" w:fill="FFFFFF"/>
        </w:rPr>
        <w:lastRenderedPageBreak/>
        <w:t>насколько эффективно пополняются и раскрываются книжные фонды, в том числе краеведческие коллекции библиотеки. Учитыва</w:t>
      </w:r>
      <w:r>
        <w:rPr>
          <w:color w:val="222222"/>
          <w:sz w:val="28"/>
          <w:szCs w:val="28"/>
          <w:shd w:val="clear" w:color="auto" w:fill="FFFFFF"/>
        </w:rPr>
        <w:t xml:space="preserve">ется эффективность </w:t>
      </w:r>
      <w:r w:rsidRPr="00EB49EE">
        <w:rPr>
          <w:color w:val="222222"/>
          <w:sz w:val="28"/>
          <w:szCs w:val="28"/>
          <w:shd w:val="clear" w:color="auto" w:fill="FFFFFF"/>
        </w:rPr>
        <w:t>культурно-просветит</w:t>
      </w:r>
      <w:r>
        <w:rPr>
          <w:color w:val="222222"/>
          <w:sz w:val="28"/>
          <w:szCs w:val="28"/>
          <w:shd w:val="clear" w:color="auto" w:fill="FFFFFF"/>
        </w:rPr>
        <w:t xml:space="preserve">ельской деятельности библиотеки, связанные с изучением и популяризацией истории и культуры региона. </w:t>
      </w:r>
    </w:p>
    <w:p w14:paraId="2BC8FBF7" w14:textId="77777777" w:rsidR="002A3087" w:rsidRDefault="002A3087" w:rsidP="00E436A5">
      <w:pPr>
        <w:pStyle w:val="a5"/>
        <w:spacing w:after="0"/>
        <w:ind w:left="0"/>
        <w:rPr>
          <w:color w:val="222222"/>
          <w:sz w:val="28"/>
          <w:szCs w:val="28"/>
          <w:shd w:val="clear" w:color="auto" w:fill="FFFFFF"/>
        </w:rPr>
      </w:pPr>
    </w:p>
    <w:p w14:paraId="5876F38B" w14:textId="77777777" w:rsidR="002A3087" w:rsidRPr="000A1980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b/>
          <w:bCs/>
          <w:color w:val="222222"/>
          <w:sz w:val="28"/>
          <w:szCs w:val="28"/>
          <w:shd w:val="clear" w:color="auto" w:fill="FFFFFF"/>
        </w:rPr>
      </w:pPr>
      <w:r w:rsidRPr="004875A3">
        <w:rPr>
          <w:b/>
          <w:bCs/>
          <w:color w:val="222222"/>
          <w:sz w:val="28"/>
          <w:szCs w:val="28"/>
          <w:shd w:val="clear" w:color="auto" w:fill="FFFFFF"/>
        </w:rPr>
        <w:t>Новаторство проекта, его уникальность, связанная с региональными особе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нностями. </w:t>
      </w:r>
      <w:r>
        <w:rPr>
          <w:bCs/>
          <w:color w:val="222222"/>
          <w:sz w:val="28"/>
          <w:szCs w:val="28"/>
          <w:shd w:val="clear" w:color="auto" w:fill="FFFFFF"/>
        </w:rPr>
        <w:t xml:space="preserve">Оценивается новизна проекта для библиотечной сферы, </w:t>
      </w:r>
      <w:r w:rsidRPr="00EB49EE">
        <w:rPr>
          <w:color w:val="222222"/>
          <w:sz w:val="28"/>
          <w:szCs w:val="28"/>
          <w:shd w:val="clear" w:color="auto" w:fill="FFFFFF"/>
        </w:rPr>
        <w:t>инновационные формы</w:t>
      </w:r>
      <w:r>
        <w:rPr>
          <w:color w:val="222222"/>
          <w:sz w:val="28"/>
          <w:szCs w:val="28"/>
          <w:shd w:val="clear" w:color="auto" w:fill="FFFFFF"/>
        </w:rPr>
        <w:t xml:space="preserve"> работы библиотеки в рамках реализации проекта. Оценивается, насколько полно представлены в проекте региональные особенности (связанные с географическим положением, с историей, этническим составом населения и т.д.), которые придают проекту уникальность.</w:t>
      </w:r>
    </w:p>
    <w:p w14:paraId="6669F9E7" w14:textId="77777777" w:rsidR="002A3087" w:rsidRDefault="002A3087" w:rsidP="00E436A5">
      <w:pPr>
        <w:pStyle w:val="a5"/>
        <w:spacing w:after="0"/>
        <w:ind w:left="0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0AA50E07" w14:textId="77777777" w:rsidR="002A3087" w:rsidRPr="00231439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rFonts w:ascii="Simplified Arabic Fixed" w:hAnsi="Simplified Arabic Fixed"/>
          <w:color w:val="222222"/>
          <w:sz w:val="28"/>
          <w:szCs w:val="28"/>
        </w:rPr>
      </w:pPr>
      <w:r w:rsidRPr="004875A3">
        <w:rPr>
          <w:b/>
          <w:bCs/>
          <w:color w:val="222222"/>
          <w:sz w:val="28"/>
          <w:szCs w:val="28"/>
          <w:shd w:val="clear" w:color="auto" w:fill="FFFFFF"/>
        </w:rPr>
        <w:t>Повышение эффективности библиотечно-информационного обслуживания пользователей</w:t>
      </w:r>
      <w:r w:rsidRPr="004875A3">
        <w:rPr>
          <w:color w:val="222222"/>
          <w:sz w:val="28"/>
          <w:szCs w:val="28"/>
          <w:shd w:val="clear" w:color="auto" w:fill="FFFFFF"/>
        </w:rPr>
        <w:t xml:space="preserve">, в том числе:  расширение спектра услуг, связанных с ознакомлением местного населения с достижениями мировой культуры, науки и образования, с изучением иностранных языков; увеличение объема фонда документов; </w:t>
      </w:r>
      <w:r>
        <w:rPr>
          <w:color w:val="222222"/>
          <w:sz w:val="28"/>
          <w:szCs w:val="28"/>
          <w:shd w:val="clear" w:color="auto" w:fill="FFFFFF"/>
        </w:rPr>
        <w:t>раскрытие существующего фонда; обеспечение</w:t>
      </w:r>
      <w:r w:rsidRPr="004875A3">
        <w:rPr>
          <w:color w:val="222222"/>
          <w:sz w:val="28"/>
          <w:szCs w:val="28"/>
          <w:shd w:val="clear" w:color="auto" w:fill="FFFFFF"/>
        </w:rPr>
        <w:t xml:space="preserve"> комфортности и привлекательности библиотечно-информационного пространства и др.</w:t>
      </w:r>
    </w:p>
    <w:p w14:paraId="7917E6B9" w14:textId="77777777" w:rsidR="002A3087" w:rsidRPr="004875A3" w:rsidRDefault="002A3087" w:rsidP="00E436A5">
      <w:pPr>
        <w:pStyle w:val="a4"/>
        <w:spacing w:before="0" w:beforeAutospacing="0" w:after="0" w:afterAutospacing="0" w:line="276" w:lineRule="auto"/>
        <w:jc w:val="both"/>
        <w:textAlignment w:val="baseline"/>
        <w:rPr>
          <w:rFonts w:ascii="Simplified Arabic Fixed" w:hAnsi="Simplified Arabic Fixed"/>
          <w:color w:val="222222"/>
          <w:sz w:val="28"/>
          <w:szCs w:val="28"/>
        </w:rPr>
      </w:pPr>
    </w:p>
    <w:p w14:paraId="5656AA98" w14:textId="77777777" w:rsidR="00E436A5" w:rsidRPr="00E436A5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rFonts w:ascii="Simplified Arabic Fixed" w:hAnsi="Simplified Arabic Fixed"/>
          <w:color w:val="222222"/>
          <w:sz w:val="28"/>
          <w:szCs w:val="28"/>
        </w:rPr>
      </w:pPr>
      <w:r w:rsidRPr="00E436A5">
        <w:rPr>
          <w:b/>
          <w:color w:val="222222"/>
          <w:sz w:val="28"/>
          <w:szCs w:val="28"/>
          <w:shd w:val="clear" w:color="auto" w:fill="FFFFFF"/>
        </w:rPr>
        <w:t xml:space="preserve">Содействие развитию библиотечных коллекций, их популяризации. </w:t>
      </w:r>
      <w:r w:rsidRPr="00E436A5">
        <w:rPr>
          <w:color w:val="222222"/>
          <w:sz w:val="28"/>
          <w:szCs w:val="28"/>
          <w:shd w:val="clear" w:color="auto" w:fill="FFFFFF"/>
        </w:rPr>
        <w:t>Содействует ли реализация проекта пополнению фонда библиотеки какими-либо видами изданий. Содействует ли раскрытию библиотечного фонда, информированию постоянных читателей и потенциальной аудитории пользователей о новых поступлениях в фонд, о тематических книжных коллекциях, базах данных и т.д.</w:t>
      </w:r>
      <w:r w:rsidR="00E436A5" w:rsidRPr="00E436A5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79D558BB" w14:textId="77777777" w:rsidR="00E436A5" w:rsidRPr="00E436A5" w:rsidRDefault="00E436A5" w:rsidP="00E436A5">
      <w:pPr>
        <w:pStyle w:val="a4"/>
        <w:spacing w:before="0" w:beforeAutospacing="0" w:after="0" w:afterAutospacing="0" w:line="276" w:lineRule="auto"/>
        <w:jc w:val="both"/>
        <w:textAlignment w:val="baseline"/>
        <w:rPr>
          <w:rFonts w:ascii="Simplified Arabic Fixed" w:hAnsi="Simplified Arabic Fixed"/>
          <w:color w:val="222222"/>
          <w:sz w:val="28"/>
          <w:szCs w:val="28"/>
        </w:rPr>
      </w:pPr>
    </w:p>
    <w:p w14:paraId="54740EC9" w14:textId="55DB5DE4" w:rsidR="002A3087" w:rsidRPr="00E436A5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rFonts w:ascii="Simplified Arabic Fixed" w:hAnsi="Simplified Arabic Fixed"/>
          <w:color w:val="222222"/>
          <w:sz w:val="28"/>
          <w:szCs w:val="28"/>
        </w:rPr>
      </w:pPr>
      <w:bookmarkStart w:id="0" w:name="_GoBack"/>
      <w:bookmarkEnd w:id="0"/>
      <w:r w:rsidRPr="00E436A5">
        <w:rPr>
          <w:b/>
          <w:bCs/>
          <w:color w:val="222222"/>
          <w:sz w:val="28"/>
          <w:szCs w:val="28"/>
          <w:shd w:val="clear" w:color="auto" w:fill="FFFFFF"/>
        </w:rPr>
        <w:t>Содействие улучшению социальной жизни местного сообщества</w:t>
      </w:r>
      <w:r w:rsidRPr="00E436A5">
        <w:rPr>
          <w:color w:val="222222"/>
          <w:sz w:val="28"/>
          <w:szCs w:val="28"/>
          <w:shd w:val="clear" w:color="auto" w:fill="FFFFFF"/>
        </w:rPr>
        <w:t>, в том числе, самореализации, самообразованию, повышению конкурентоспособности на рынке труда, созданию дополнительных рабочих мест, созданию площадки для коммуникации местного сообщества и др.</w:t>
      </w:r>
    </w:p>
    <w:p w14:paraId="036810F6" w14:textId="77777777" w:rsidR="002A3087" w:rsidRDefault="002A3087" w:rsidP="00E436A5">
      <w:pPr>
        <w:pStyle w:val="a5"/>
        <w:spacing w:after="0"/>
        <w:ind w:left="0"/>
        <w:jc w:val="both"/>
        <w:rPr>
          <w:rFonts w:ascii="Simplified Arabic Fixed" w:hAnsi="Simplified Arabic Fixed"/>
          <w:color w:val="222222"/>
          <w:sz w:val="28"/>
          <w:szCs w:val="28"/>
        </w:rPr>
      </w:pPr>
    </w:p>
    <w:p w14:paraId="4A5F5BF9" w14:textId="77777777" w:rsidR="002A3087" w:rsidRPr="00834753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rFonts w:ascii="Simplified Arabic Fixed" w:hAnsi="Simplified Arabic Fixed"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Повышение имиджа библиотеки в регионе.</w:t>
      </w:r>
      <w:r w:rsidRPr="0050451E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50451E">
        <w:rPr>
          <w:color w:val="222222"/>
          <w:sz w:val="28"/>
          <w:szCs w:val="28"/>
          <w:shd w:val="clear" w:color="auto" w:fill="FFFFFF"/>
        </w:rPr>
        <w:t xml:space="preserve">Учитывается влияние реализуемого проекта на повышение привлекательности образа библиотеки для местного сообщества, местной администрации, представителей СМИ. Учитываются новые возможности для повышения эффективности партнерского взаимодействия библиотеки с другими организациями как региональными, так и зарубежными. </w:t>
      </w:r>
    </w:p>
    <w:p w14:paraId="4758388C" w14:textId="77777777" w:rsidR="002A3087" w:rsidRDefault="002A3087" w:rsidP="00E436A5">
      <w:pPr>
        <w:pStyle w:val="a5"/>
        <w:spacing w:after="0"/>
        <w:ind w:left="0"/>
        <w:rPr>
          <w:rFonts w:ascii="Simplified Arabic Fixed" w:hAnsi="Simplified Arabic Fixed"/>
          <w:color w:val="222222"/>
          <w:sz w:val="28"/>
          <w:szCs w:val="28"/>
        </w:rPr>
      </w:pPr>
    </w:p>
    <w:p w14:paraId="596F5FA0" w14:textId="01E324E3" w:rsidR="00E436A5" w:rsidRPr="00E436A5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b/>
          <w:bCs/>
          <w:color w:val="222222"/>
          <w:sz w:val="28"/>
          <w:szCs w:val="28"/>
          <w:shd w:val="clear" w:color="auto" w:fill="FFFFFF"/>
        </w:rPr>
      </w:pPr>
      <w:r w:rsidRPr="00E436A5">
        <w:rPr>
          <w:b/>
          <w:bCs/>
          <w:color w:val="222222"/>
          <w:sz w:val="28"/>
          <w:szCs w:val="28"/>
          <w:shd w:val="clear" w:color="auto" w:fill="FFFFFF"/>
        </w:rPr>
        <w:t xml:space="preserve">Содействие развитию </w:t>
      </w:r>
      <w:r w:rsidRPr="00E436A5">
        <w:rPr>
          <w:b/>
          <w:color w:val="222222"/>
          <w:sz w:val="28"/>
          <w:szCs w:val="28"/>
          <w:shd w:val="clear" w:color="auto" w:fill="FFFFFF"/>
        </w:rPr>
        <w:t>профессиональных компетенций сотрудников библиотеки.</w:t>
      </w:r>
      <w:r w:rsidRPr="00E436A5">
        <w:rPr>
          <w:color w:val="222222"/>
          <w:sz w:val="28"/>
          <w:szCs w:val="28"/>
          <w:shd w:val="clear" w:color="auto" w:fill="FFFFFF"/>
        </w:rPr>
        <w:t xml:space="preserve"> Учитывается необходимость освоения новых профессиональных навыков для осуществления задач по проекту, в том числе использование электронных информационных технологий, изучения иностранных языков и другие. </w:t>
      </w:r>
    </w:p>
    <w:p w14:paraId="75AB924A" w14:textId="77777777" w:rsidR="00E436A5" w:rsidRDefault="00E436A5" w:rsidP="00E436A5">
      <w:pPr>
        <w:pStyle w:val="a5"/>
        <w:ind w:left="0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66C6D4B2" w14:textId="310A6124" w:rsidR="00E436A5" w:rsidRPr="00E436A5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b/>
          <w:bCs/>
          <w:color w:val="222222"/>
          <w:sz w:val="28"/>
          <w:szCs w:val="28"/>
          <w:shd w:val="clear" w:color="auto" w:fill="FFFFFF"/>
        </w:rPr>
      </w:pPr>
      <w:r w:rsidRPr="00E436A5">
        <w:rPr>
          <w:b/>
          <w:bCs/>
          <w:color w:val="222222"/>
          <w:sz w:val="28"/>
          <w:szCs w:val="28"/>
          <w:shd w:val="clear" w:color="auto" w:fill="FFFFFF"/>
        </w:rPr>
        <w:t>Масштабируемость проекта.</w:t>
      </w:r>
      <w:r w:rsidRPr="00E436A5">
        <w:rPr>
          <w:bCs/>
          <w:color w:val="222222"/>
          <w:sz w:val="28"/>
          <w:szCs w:val="28"/>
          <w:shd w:val="clear" w:color="auto" w:fill="FFFFFF"/>
        </w:rPr>
        <w:t xml:space="preserve"> Оценивается методическая ценность проекта, возможность его адаптации для</w:t>
      </w:r>
      <w:r w:rsidRPr="00E436A5">
        <w:rPr>
          <w:color w:val="222222"/>
          <w:sz w:val="28"/>
          <w:szCs w:val="28"/>
          <w:shd w:val="clear" w:color="auto" w:fill="FFFFFF"/>
        </w:rPr>
        <w:t xml:space="preserve"> </w:t>
      </w:r>
      <w:r w:rsidRPr="00E436A5">
        <w:rPr>
          <w:bCs/>
          <w:color w:val="222222"/>
          <w:sz w:val="28"/>
          <w:szCs w:val="28"/>
          <w:shd w:val="clear" w:color="auto" w:fill="FFFFFF"/>
        </w:rPr>
        <w:t>реализации в других регионах России и за рубежом.</w:t>
      </w:r>
    </w:p>
    <w:p w14:paraId="01676CDD" w14:textId="77777777" w:rsidR="00E436A5" w:rsidRDefault="00E436A5" w:rsidP="00E436A5">
      <w:pPr>
        <w:pStyle w:val="a5"/>
        <w:ind w:left="0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1DC6334D" w14:textId="74DA9A89" w:rsidR="002A3087" w:rsidRPr="00E436A5" w:rsidRDefault="002A3087" w:rsidP="00E436A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b/>
          <w:bCs/>
          <w:color w:val="222222"/>
          <w:sz w:val="28"/>
          <w:szCs w:val="28"/>
          <w:shd w:val="clear" w:color="auto" w:fill="FFFFFF"/>
        </w:rPr>
      </w:pPr>
      <w:r w:rsidRPr="00E436A5">
        <w:rPr>
          <w:b/>
          <w:bCs/>
          <w:color w:val="222222"/>
          <w:sz w:val="28"/>
          <w:szCs w:val="28"/>
          <w:shd w:val="clear" w:color="auto" w:fill="FFFFFF"/>
        </w:rPr>
        <w:t xml:space="preserve">Отражение проекта в СМИ. </w:t>
      </w:r>
      <w:r w:rsidRPr="00E436A5">
        <w:rPr>
          <w:bCs/>
          <w:color w:val="222222"/>
          <w:sz w:val="28"/>
          <w:szCs w:val="28"/>
          <w:shd w:val="clear" w:color="auto" w:fill="FFFFFF"/>
        </w:rPr>
        <w:t xml:space="preserve">Оценивается количество публикаций в СМИ о проекте, их объём и информативность, авторитетность изданий, размер потенциальной аудитории, которая получила информацию о проекте, благодаря публикациям. </w:t>
      </w:r>
    </w:p>
    <w:p w14:paraId="5E8D8476" w14:textId="77777777" w:rsidR="002A3087" w:rsidRDefault="002A3087" w:rsidP="00E436A5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61F7A4E" w14:textId="77777777" w:rsidR="002A3087" w:rsidRPr="002A3087" w:rsidRDefault="002A3087" w:rsidP="002A3087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sectPr w:rsidR="002A3087" w:rsidRPr="002A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77E5"/>
    <w:multiLevelType w:val="hybridMultilevel"/>
    <w:tmpl w:val="A8927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F666BC"/>
    <w:multiLevelType w:val="hybridMultilevel"/>
    <w:tmpl w:val="FC0C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4F45"/>
    <w:multiLevelType w:val="hybridMultilevel"/>
    <w:tmpl w:val="935C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206C"/>
    <w:multiLevelType w:val="hybridMultilevel"/>
    <w:tmpl w:val="F6C0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7605F"/>
    <w:multiLevelType w:val="hybridMultilevel"/>
    <w:tmpl w:val="B920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09"/>
    <w:rsid w:val="00170848"/>
    <w:rsid w:val="001A60C7"/>
    <w:rsid w:val="00225142"/>
    <w:rsid w:val="00246A49"/>
    <w:rsid w:val="0026384B"/>
    <w:rsid w:val="00277B00"/>
    <w:rsid w:val="002A3087"/>
    <w:rsid w:val="002F70CE"/>
    <w:rsid w:val="003572C5"/>
    <w:rsid w:val="0036289A"/>
    <w:rsid w:val="003D19E2"/>
    <w:rsid w:val="006216FA"/>
    <w:rsid w:val="006874A7"/>
    <w:rsid w:val="007A22BA"/>
    <w:rsid w:val="007E3386"/>
    <w:rsid w:val="008D0814"/>
    <w:rsid w:val="009A2CA2"/>
    <w:rsid w:val="00A430BE"/>
    <w:rsid w:val="00AA79B8"/>
    <w:rsid w:val="00AF29FA"/>
    <w:rsid w:val="00B119D6"/>
    <w:rsid w:val="00B21AA6"/>
    <w:rsid w:val="00B835E6"/>
    <w:rsid w:val="00BB352B"/>
    <w:rsid w:val="00CE48EB"/>
    <w:rsid w:val="00CF175A"/>
    <w:rsid w:val="00D5274A"/>
    <w:rsid w:val="00D924DC"/>
    <w:rsid w:val="00DF41FC"/>
    <w:rsid w:val="00E436A5"/>
    <w:rsid w:val="00ED5609"/>
    <w:rsid w:val="00F27605"/>
    <w:rsid w:val="00FC0321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6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9D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9D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Белякова</cp:lastModifiedBy>
  <cp:revision>4</cp:revision>
  <dcterms:created xsi:type="dcterms:W3CDTF">2023-09-05T07:08:00Z</dcterms:created>
  <dcterms:modified xsi:type="dcterms:W3CDTF">2024-12-06T13:32:00Z</dcterms:modified>
</cp:coreProperties>
</file>